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9447C" w14:textId="77777777" w:rsidR="003B66C3" w:rsidRPr="003B66C3" w:rsidRDefault="003B66C3" w:rsidP="003B66C3">
      <w:pPr>
        <w:jc w:val="center"/>
        <w:rPr>
          <w:b/>
          <w:bCs/>
          <w:sz w:val="28"/>
          <w:szCs w:val="28"/>
        </w:rPr>
      </w:pPr>
      <w:r w:rsidRPr="003B66C3">
        <w:rPr>
          <w:b/>
          <w:bCs/>
          <w:sz w:val="28"/>
          <w:szCs w:val="28"/>
        </w:rPr>
        <w:t>John Wood Community College</w:t>
      </w:r>
    </w:p>
    <w:p w14:paraId="455550D1" w14:textId="77777777" w:rsidR="003B66C3" w:rsidRDefault="003B66C3" w:rsidP="003B66C3"/>
    <w:p w14:paraId="750A40DB" w14:textId="77777777" w:rsidR="003B66C3" w:rsidRPr="003B66C3" w:rsidRDefault="003B66C3" w:rsidP="003B66C3">
      <w:pPr>
        <w:jc w:val="center"/>
        <w:rPr>
          <w:b/>
          <w:bCs/>
          <w:sz w:val="24"/>
          <w:szCs w:val="24"/>
        </w:rPr>
      </w:pPr>
      <w:r w:rsidRPr="003B66C3">
        <w:rPr>
          <w:b/>
          <w:bCs/>
          <w:sz w:val="24"/>
          <w:szCs w:val="24"/>
        </w:rPr>
        <w:t xml:space="preserve">This check is being </w:t>
      </w:r>
      <w:r>
        <w:rPr>
          <w:b/>
          <w:bCs/>
          <w:sz w:val="24"/>
          <w:szCs w:val="24"/>
        </w:rPr>
        <w:t xml:space="preserve">sent </w:t>
      </w:r>
      <w:r w:rsidRPr="003B66C3">
        <w:rPr>
          <w:b/>
          <w:bCs/>
          <w:sz w:val="24"/>
          <w:szCs w:val="24"/>
        </w:rPr>
        <w:t>due to the passing of the Coronavirus Response and Relief Supplemental Appropriations Act (CRRSAA) on December 27, 2020.</w:t>
      </w:r>
    </w:p>
    <w:p w14:paraId="25671715" w14:textId="77777777" w:rsidR="003B66C3" w:rsidRDefault="003B66C3" w:rsidP="003B66C3"/>
    <w:p w14:paraId="7EED4E7A" w14:textId="42F4EAA4" w:rsidR="003B66C3" w:rsidRDefault="003B66C3" w:rsidP="003B66C3">
      <w:pPr>
        <w:jc w:val="center"/>
        <w:rPr>
          <w:b/>
          <w:bCs/>
          <w:color w:val="FF0000"/>
          <w:sz w:val="48"/>
          <w:szCs w:val="48"/>
        </w:rPr>
      </w:pPr>
      <w:r w:rsidRPr="00915ABC">
        <w:rPr>
          <w:b/>
          <w:bCs/>
          <w:color w:val="FF0000"/>
          <w:sz w:val="48"/>
          <w:szCs w:val="48"/>
        </w:rPr>
        <w:t>Please Deposit or Cash Check Immediately</w:t>
      </w:r>
    </w:p>
    <w:p w14:paraId="48DA635A" w14:textId="2886A462" w:rsidR="00915ABC" w:rsidRPr="00AA6F6A" w:rsidRDefault="00AD5928" w:rsidP="003B66C3">
      <w:pPr>
        <w:jc w:val="center"/>
        <w:rPr>
          <w:b/>
          <w:bCs/>
          <w:color w:val="385623" w:themeColor="accent6" w:themeShade="80"/>
          <w:sz w:val="28"/>
          <w:szCs w:val="28"/>
        </w:rPr>
      </w:pPr>
      <w:r w:rsidRPr="00AA6F6A">
        <w:rPr>
          <w:b/>
          <w:bCs/>
          <w:color w:val="385623" w:themeColor="accent6" w:themeShade="80"/>
          <w:sz w:val="28"/>
          <w:szCs w:val="28"/>
        </w:rPr>
        <w:t>(</w:t>
      </w:r>
      <w:r w:rsidR="00F216AF" w:rsidRPr="00AA6F6A">
        <w:rPr>
          <w:b/>
          <w:bCs/>
          <w:color w:val="385623" w:themeColor="accent6" w:themeShade="80"/>
          <w:sz w:val="28"/>
          <w:szCs w:val="28"/>
        </w:rPr>
        <w:t xml:space="preserve">Funds from checks not cashed will be redistributed </w:t>
      </w:r>
      <w:r w:rsidR="00AA6F6A" w:rsidRPr="00AA6F6A">
        <w:rPr>
          <w:b/>
          <w:bCs/>
          <w:color w:val="385623" w:themeColor="accent6" w:themeShade="80"/>
          <w:sz w:val="28"/>
          <w:szCs w:val="28"/>
        </w:rPr>
        <w:t>to other students in need!)</w:t>
      </w:r>
      <w:r w:rsidR="00915ABC" w:rsidRPr="00AA6F6A">
        <w:rPr>
          <w:b/>
          <w:bCs/>
          <w:color w:val="385623" w:themeColor="accent6" w:themeShade="80"/>
          <w:sz w:val="28"/>
          <w:szCs w:val="28"/>
        </w:rPr>
        <w:t xml:space="preserve"> </w:t>
      </w:r>
    </w:p>
    <w:p w14:paraId="70E893F5" w14:textId="77777777" w:rsidR="003B66C3" w:rsidRDefault="003B66C3" w:rsidP="003B66C3"/>
    <w:p w14:paraId="2580FEBD" w14:textId="6BD2AD5E" w:rsidR="003B66C3" w:rsidRDefault="003B66C3" w:rsidP="003B66C3">
      <w:r>
        <w:t xml:space="preserve">The Higher Education Emergency Relief Fund II (HEERF II) was authorized by the Coronavirus Response and Relief Supplemental Appropriations Act (CRRSAA) on December 27, 2020.  </w:t>
      </w:r>
      <w:r w:rsidR="00315D23">
        <w:t xml:space="preserve">Included </w:t>
      </w:r>
      <w:r>
        <w:t xml:space="preserve">in the Act was relief funds to go directly to students.  JWCC’s student portion is $622,896.  </w:t>
      </w:r>
      <w:r w:rsidR="00F65CEE">
        <w:t>Amount distributed as of April 15, 2021,</w:t>
      </w:r>
      <w:r w:rsidR="00D954EB">
        <w:t xml:space="preserve"> is </w:t>
      </w:r>
      <w:r w:rsidR="00C568C4">
        <w:t>$616</w:t>
      </w:r>
      <w:r w:rsidR="008F6A16">
        <w:t>,300</w:t>
      </w:r>
      <w:r w:rsidR="00F65CEE">
        <w:t xml:space="preserve">. </w:t>
      </w:r>
    </w:p>
    <w:p w14:paraId="60B95F51" w14:textId="77777777" w:rsidR="003B66C3" w:rsidRDefault="003B66C3" w:rsidP="003B66C3"/>
    <w:p w14:paraId="428A8B48" w14:textId="77777777" w:rsidR="00315D23" w:rsidRDefault="003B66C3" w:rsidP="003B66C3">
      <w:r>
        <w:t xml:space="preserve">On Thursday, April 15, 2021, JWCC started awarding funds to </w:t>
      </w:r>
      <w:r w:rsidR="00315D23">
        <w:t xml:space="preserve">students who are actively engaged and enrolled in </w:t>
      </w:r>
      <w:r>
        <w:t xml:space="preserve">spring 2021 </w:t>
      </w:r>
      <w:r w:rsidR="00315D23">
        <w:t>semester</w:t>
      </w:r>
      <w:r>
        <w:t xml:space="preserve">.  </w:t>
      </w:r>
      <w:r w:rsidR="00315D23">
        <w:t xml:space="preserve">Students who have stopped attending and are no longer engaged in current course work are exempt from receiving these funds.  </w:t>
      </w:r>
      <w:r w:rsidR="00F34E87">
        <w:t xml:space="preserve">Students who are non-citizens without permanent residency established, undocumented, or international do not qualify based on previous regulations. This is a one-time block award. </w:t>
      </w:r>
    </w:p>
    <w:p w14:paraId="580E0F5D" w14:textId="77777777" w:rsidR="00315D23" w:rsidRDefault="00315D23" w:rsidP="003B66C3"/>
    <w:p w14:paraId="2E704431" w14:textId="50A54887" w:rsidR="003B66C3" w:rsidRDefault="00315D23" w:rsidP="003B66C3">
      <w:r>
        <w:t>Pell eligible s</w:t>
      </w:r>
      <w:r w:rsidR="003B66C3">
        <w:t xml:space="preserve">tudents </w:t>
      </w:r>
      <w:r>
        <w:t xml:space="preserve">with an expected family contribution of 5711 or less were given priority in the awarding process.  Students enrolled in one to eight credit hours received $200 while students enrolled in nine plus credit hours received $700.  A current 2021 </w:t>
      </w:r>
      <w:r w:rsidR="00710431">
        <w:t>Free Application for Federal Student Aid (FAFSA)</w:t>
      </w:r>
      <w:r>
        <w:t xml:space="preserve"> had to be completed by April 9, 2021.</w:t>
      </w:r>
    </w:p>
    <w:p w14:paraId="23F4EABD" w14:textId="77777777" w:rsidR="00315D23" w:rsidRDefault="00315D23" w:rsidP="003B66C3"/>
    <w:p w14:paraId="5A190BE4" w14:textId="3CFCAE27" w:rsidR="00771271" w:rsidRPr="00771271" w:rsidRDefault="00771271" w:rsidP="00771271">
      <w:pPr>
        <w:rPr>
          <w:rFonts w:eastAsia="Calibri" w:cs="Times New Roman"/>
          <w:b/>
          <w:bCs/>
          <w:color w:val="FF0000"/>
        </w:rPr>
      </w:pPr>
      <w:r w:rsidRPr="00771271">
        <w:rPr>
          <w:rFonts w:eastAsia="Calibri" w:cs="Times New Roman"/>
          <w:b/>
          <w:bCs/>
          <w:color w:val="FF0000"/>
        </w:rPr>
        <w:t>All other students were then reviewed and awarded</w:t>
      </w:r>
      <w:r w:rsidR="00A741ED">
        <w:rPr>
          <w:rFonts w:eastAsia="Calibri" w:cs="Times New Roman"/>
          <w:b/>
          <w:bCs/>
          <w:color w:val="FF0000"/>
        </w:rPr>
        <w:t xml:space="preserve"> </w:t>
      </w:r>
      <w:r w:rsidRPr="00771271">
        <w:rPr>
          <w:rFonts w:eastAsia="Calibri" w:cs="Times New Roman"/>
          <w:b/>
          <w:bCs/>
          <w:color w:val="FF0000"/>
        </w:rPr>
        <w:t xml:space="preserve">a block grant of $200.  </w:t>
      </w:r>
    </w:p>
    <w:p w14:paraId="05DE0D76" w14:textId="44B1E443" w:rsidR="003B66C3" w:rsidRDefault="00315D23" w:rsidP="003B66C3">
      <w:pPr>
        <w:rPr>
          <w:strike/>
        </w:rPr>
      </w:pPr>
      <w:r w:rsidRPr="00673D17">
        <w:rPr>
          <w:strike/>
        </w:rPr>
        <w:t xml:space="preserve">Students enrolled in one to eight credit hours received $200 while students enrolled in nine plus credit hours received $700.  </w:t>
      </w:r>
    </w:p>
    <w:p w14:paraId="778EACDD" w14:textId="378A81E9" w:rsidR="00AF29C9" w:rsidRDefault="00AF29C9" w:rsidP="003B66C3">
      <w:pPr>
        <w:rPr>
          <w:strike/>
        </w:rPr>
      </w:pPr>
    </w:p>
    <w:p w14:paraId="57A6A993" w14:textId="5A3C29AD" w:rsidR="00AF29C9" w:rsidRPr="005F1DAC" w:rsidRDefault="00AF29C9" w:rsidP="003B66C3">
      <w:pPr>
        <w:rPr>
          <w:color w:val="FF0000"/>
        </w:rPr>
      </w:pPr>
      <w:r w:rsidRPr="005F1DAC">
        <w:rPr>
          <w:color w:val="FF0000"/>
        </w:rPr>
        <w:t xml:space="preserve">All high school students were awarded a block grant of $200 taking into consideration </w:t>
      </w:r>
      <w:r w:rsidR="009A3F92" w:rsidRPr="005F1DAC">
        <w:rPr>
          <w:color w:val="FF0000"/>
        </w:rPr>
        <w:t xml:space="preserve">prior discounts being awarded at the beginning of the term.  </w:t>
      </w:r>
    </w:p>
    <w:p w14:paraId="32B70F35" w14:textId="77777777" w:rsidR="00315D23" w:rsidRDefault="00315D23" w:rsidP="003B66C3"/>
    <w:p w14:paraId="33CF2598" w14:textId="77777777" w:rsidR="00315D23" w:rsidRDefault="00315D23" w:rsidP="003B66C3">
      <w:r>
        <w:t xml:space="preserve">Students attending through our non-credit programs were reviewed.  Any student who had charges greater than $163 </w:t>
      </w:r>
      <w:r w:rsidR="00F34E87">
        <w:t xml:space="preserve">and did not have a third-party resource to assume cost were reviewed for awards.  A base of $200 was awarded per student. </w:t>
      </w:r>
    </w:p>
    <w:p w14:paraId="2CE1FAAE" w14:textId="77777777" w:rsidR="00F34E87" w:rsidRDefault="00F34E87" w:rsidP="003B66C3"/>
    <w:p w14:paraId="745AC378" w14:textId="77777777" w:rsidR="00F34E87" w:rsidRDefault="00F34E87" w:rsidP="003B66C3">
      <w:r>
        <w:t xml:space="preserve">Students participating in our College for Life program were reviewed and awarded $300 to support their continued educational goals. </w:t>
      </w:r>
    </w:p>
    <w:p w14:paraId="5909BFC3" w14:textId="77777777" w:rsidR="00F34E87" w:rsidRDefault="00F34E87" w:rsidP="003B66C3"/>
    <w:p w14:paraId="660E8EB4" w14:textId="77777777" w:rsidR="00F34E87" w:rsidRDefault="00F34E87" w:rsidP="003B66C3">
      <w:r>
        <w:t xml:space="preserve">When a student looks at the JWCC Student account through self-service, you will see distribution of funds listed as CRRSAA Grant Funds.  </w:t>
      </w:r>
    </w:p>
    <w:p w14:paraId="57857AB0" w14:textId="77777777" w:rsidR="00F65CEE" w:rsidRDefault="00F65CEE" w:rsidP="003B66C3"/>
    <w:p w14:paraId="36C08FF9" w14:textId="77777777" w:rsidR="00F65CEE" w:rsidRDefault="00F65CEE" w:rsidP="003B66C3">
      <w:r>
        <w:t xml:space="preserve">JWCC has signed and returned to the Department of Education a Certification and Agreement and the assurance that the college has used, or intends to use, an equal amount of student award in the CARES Act. </w:t>
      </w:r>
    </w:p>
    <w:p w14:paraId="14601BBA" w14:textId="77777777" w:rsidR="00F65CEE" w:rsidRDefault="00F65CEE" w:rsidP="003B66C3"/>
    <w:p w14:paraId="461460FF" w14:textId="77777777" w:rsidR="00F65CEE" w:rsidRDefault="00F65CEE" w:rsidP="003B66C3">
      <w:r>
        <w:t>Please see second page for Q &amp; A.</w:t>
      </w:r>
    </w:p>
    <w:p w14:paraId="435299D4" w14:textId="77777777" w:rsidR="00F65CEE" w:rsidRDefault="00F65CEE" w:rsidP="003B66C3"/>
    <w:p w14:paraId="5893D941" w14:textId="77777777" w:rsidR="003B66C3" w:rsidRDefault="003B66C3" w:rsidP="003B66C3"/>
    <w:p w14:paraId="3B02778B" w14:textId="77777777" w:rsidR="00F65CEE" w:rsidRDefault="00F65CEE" w:rsidP="00F65CEE">
      <w:pPr>
        <w:jc w:val="center"/>
        <w:rPr>
          <w:b/>
          <w:bCs/>
          <w:sz w:val="32"/>
          <w:szCs w:val="32"/>
        </w:rPr>
      </w:pPr>
    </w:p>
    <w:p w14:paraId="68B0DCAC" w14:textId="77777777" w:rsidR="00F65CEE" w:rsidRPr="00F65CEE" w:rsidRDefault="00F65CEE" w:rsidP="00F65CEE">
      <w:pPr>
        <w:jc w:val="center"/>
        <w:rPr>
          <w:b/>
          <w:bCs/>
          <w:sz w:val="32"/>
          <w:szCs w:val="32"/>
        </w:rPr>
      </w:pPr>
      <w:r w:rsidRPr="00F65CEE">
        <w:rPr>
          <w:b/>
          <w:bCs/>
          <w:sz w:val="32"/>
          <w:szCs w:val="32"/>
        </w:rPr>
        <w:t>Q &amp; A Section</w:t>
      </w:r>
    </w:p>
    <w:p w14:paraId="640E8FC5" w14:textId="77777777" w:rsidR="00F65CEE" w:rsidRDefault="00F65CEE" w:rsidP="003B66C3"/>
    <w:p w14:paraId="1DAE57E1" w14:textId="77777777" w:rsidR="00F65CEE" w:rsidRPr="00F65CEE" w:rsidRDefault="00F65CEE" w:rsidP="003B66C3">
      <w:pPr>
        <w:rPr>
          <w:b/>
          <w:bCs/>
          <w:sz w:val="24"/>
          <w:szCs w:val="24"/>
        </w:rPr>
      </w:pPr>
      <w:r w:rsidRPr="00F65CEE">
        <w:rPr>
          <w:b/>
          <w:bCs/>
          <w:sz w:val="24"/>
          <w:szCs w:val="24"/>
        </w:rPr>
        <w:t xml:space="preserve">Does the money need to be repaid? </w:t>
      </w:r>
    </w:p>
    <w:p w14:paraId="446E0803" w14:textId="77777777" w:rsidR="00F65CEE" w:rsidRDefault="00F65CEE" w:rsidP="003B66C3"/>
    <w:p w14:paraId="4C363A8C" w14:textId="3A663162" w:rsidR="00A519BB" w:rsidRDefault="00F65CEE" w:rsidP="00A519BB">
      <w:pPr>
        <w:rPr>
          <w:b/>
          <w:bCs/>
          <w:color w:val="FF0000"/>
          <w:sz w:val="28"/>
          <w:szCs w:val="28"/>
        </w:rPr>
      </w:pPr>
      <w:r>
        <w:t>No, the money received through CRRSAA Grant fund does not need to be repaid.  If you are not attending classes, you should return the check and notify the school you are no longer engaged in classes. Please see the Advising and Retention or Records and Registar</w:t>
      </w:r>
      <w:r w:rsidR="000B5E27">
        <w:t>’s</w:t>
      </w:r>
      <w:r>
        <w:t xml:space="preserve"> Offices.  Please email questions</w:t>
      </w:r>
      <w:r w:rsidR="00036734">
        <w:t xml:space="preserve"> to</w:t>
      </w:r>
      <w:r>
        <w:t xml:space="preserve"> </w:t>
      </w:r>
      <w:r w:rsidRPr="00036734">
        <w:rPr>
          <w:u w:val="single"/>
        </w:rPr>
        <w:t>financialaid@jwcc.edu</w:t>
      </w:r>
      <w:r>
        <w:t>.</w:t>
      </w:r>
      <w:r w:rsidR="00A519BB" w:rsidRPr="00A519BB">
        <w:rPr>
          <w:b/>
          <w:bCs/>
          <w:color w:val="FF0000"/>
          <w:sz w:val="28"/>
          <w:szCs w:val="28"/>
        </w:rPr>
        <w:t xml:space="preserve"> </w:t>
      </w:r>
    </w:p>
    <w:p w14:paraId="5770F66F" w14:textId="77777777" w:rsidR="00A519BB" w:rsidRDefault="00A519BB" w:rsidP="00A519BB">
      <w:pPr>
        <w:rPr>
          <w:b/>
          <w:bCs/>
          <w:color w:val="FF0000"/>
          <w:sz w:val="28"/>
          <w:szCs w:val="28"/>
        </w:rPr>
      </w:pPr>
    </w:p>
    <w:p w14:paraId="23AAD78B" w14:textId="77777777" w:rsidR="00A519BB" w:rsidRPr="002674EA" w:rsidRDefault="00A519BB" w:rsidP="002674EA">
      <w:pPr>
        <w:jc w:val="center"/>
        <w:rPr>
          <w:b/>
          <w:bCs/>
          <w:color w:val="FF0000"/>
          <w:sz w:val="40"/>
          <w:szCs w:val="40"/>
        </w:rPr>
      </w:pPr>
      <w:r w:rsidRPr="002674EA">
        <w:rPr>
          <w:b/>
          <w:bCs/>
          <w:color w:val="FF0000"/>
          <w:sz w:val="40"/>
          <w:szCs w:val="40"/>
        </w:rPr>
        <w:t>Please Deposit or Cash Check Immediately</w:t>
      </w:r>
    </w:p>
    <w:p w14:paraId="05507EAE" w14:textId="77777777" w:rsidR="00AA6F6A" w:rsidRPr="00AA6F6A" w:rsidRDefault="00AA6F6A" w:rsidP="00AA6F6A">
      <w:pPr>
        <w:jc w:val="center"/>
        <w:rPr>
          <w:b/>
          <w:bCs/>
          <w:color w:val="385623" w:themeColor="accent6" w:themeShade="80"/>
          <w:sz w:val="28"/>
          <w:szCs w:val="28"/>
        </w:rPr>
      </w:pPr>
      <w:r w:rsidRPr="00AA6F6A">
        <w:rPr>
          <w:b/>
          <w:bCs/>
          <w:color w:val="385623" w:themeColor="accent6" w:themeShade="80"/>
          <w:sz w:val="28"/>
          <w:szCs w:val="28"/>
        </w:rPr>
        <w:t xml:space="preserve">(Funds from checks not cashed will be redistributed to other students in need!) </w:t>
      </w:r>
    </w:p>
    <w:p w14:paraId="6C1BB374" w14:textId="77777777" w:rsidR="00F65CEE" w:rsidRDefault="00F65CEE" w:rsidP="003B66C3"/>
    <w:p w14:paraId="7DC05FAC" w14:textId="77777777" w:rsidR="00F65CEE" w:rsidRDefault="00F65CEE" w:rsidP="003B66C3">
      <w:r>
        <w:t xml:space="preserve"> </w:t>
      </w:r>
    </w:p>
    <w:p w14:paraId="58235779" w14:textId="77777777" w:rsidR="00F65CEE" w:rsidRPr="00F65CEE" w:rsidRDefault="00F65CEE" w:rsidP="003B66C3">
      <w:pPr>
        <w:rPr>
          <w:b/>
          <w:bCs/>
          <w:sz w:val="24"/>
          <w:szCs w:val="24"/>
        </w:rPr>
      </w:pPr>
      <w:r w:rsidRPr="00F65CEE">
        <w:rPr>
          <w:b/>
          <w:bCs/>
          <w:sz w:val="24"/>
          <w:szCs w:val="24"/>
        </w:rPr>
        <w:t xml:space="preserve">Would this funding reduce my financial aid? </w:t>
      </w:r>
    </w:p>
    <w:p w14:paraId="5EDF9EE3" w14:textId="77777777" w:rsidR="00F65CEE" w:rsidRDefault="00F65CEE" w:rsidP="003B66C3"/>
    <w:p w14:paraId="43DF53D0" w14:textId="77777777" w:rsidR="00F65CEE" w:rsidRDefault="00F65CEE" w:rsidP="003B66C3">
      <w:r>
        <w:t xml:space="preserve">No, the CRRSAA Grant funding does not impact your eligibility for other financial aid and it is a one-time grant for the spring semester. </w:t>
      </w:r>
    </w:p>
    <w:p w14:paraId="699F3B3C" w14:textId="77777777" w:rsidR="00F65CEE" w:rsidRDefault="00F65CEE" w:rsidP="003B66C3"/>
    <w:p w14:paraId="1CB0637C" w14:textId="77777777" w:rsidR="00F65CEE" w:rsidRPr="00F65CEE" w:rsidRDefault="00F65CEE" w:rsidP="003B66C3">
      <w:pPr>
        <w:rPr>
          <w:b/>
          <w:bCs/>
          <w:sz w:val="24"/>
          <w:szCs w:val="24"/>
        </w:rPr>
      </w:pPr>
      <w:r w:rsidRPr="00F65CEE">
        <w:rPr>
          <w:b/>
          <w:bCs/>
          <w:sz w:val="24"/>
          <w:szCs w:val="24"/>
        </w:rPr>
        <w:t xml:space="preserve">What kinds of expenses are covered by this grant? </w:t>
      </w:r>
    </w:p>
    <w:p w14:paraId="35E55B19" w14:textId="77777777" w:rsidR="00F65CEE" w:rsidRDefault="00F65CEE" w:rsidP="003B66C3"/>
    <w:p w14:paraId="3AE499C3" w14:textId="77777777" w:rsidR="00F65CEE" w:rsidRDefault="00F65CEE" w:rsidP="003B66C3">
      <w:r>
        <w:t xml:space="preserve">Funds from CRRSAA grant may be used for expenses related to a student’s cost of attendance or the emergency costs that arise due to coronavirus, such as tuition, food, housing, health care (including mental health care) or childcare. </w:t>
      </w:r>
    </w:p>
    <w:p w14:paraId="6EEB92D9" w14:textId="77777777" w:rsidR="00F65CEE" w:rsidRDefault="00F65CEE" w:rsidP="003B66C3"/>
    <w:p w14:paraId="5E6D73D5" w14:textId="77777777" w:rsidR="003B66C3" w:rsidRDefault="003B66C3" w:rsidP="003B66C3"/>
    <w:p w14:paraId="2801ACE3" w14:textId="77777777" w:rsidR="00A519BB" w:rsidRDefault="00A519BB" w:rsidP="003B66C3"/>
    <w:p w14:paraId="635259A1" w14:textId="154B4350" w:rsidR="00A519BB" w:rsidRDefault="00A519BB" w:rsidP="003B66C3">
      <w:r>
        <w:t xml:space="preserve">If you have questions or concerns about the CRRSAA </w:t>
      </w:r>
      <w:r w:rsidR="000B5E27">
        <w:t>a</w:t>
      </w:r>
      <w:r>
        <w:t>ward</w:t>
      </w:r>
      <w:r w:rsidR="000B5E27">
        <w:t>s,</w:t>
      </w:r>
      <w:r>
        <w:t xml:space="preserve"> please contact </w:t>
      </w:r>
      <w:r w:rsidR="000B5E27">
        <w:t>the email below</w:t>
      </w:r>
      <w:r>
        <w:t xml:space="preserve">. </w:t>
      </w:r>
    </w:p>
    <w:p w14:paraId="6945552B" w14:textId="77777777" w:rsidR="003B66C3" w:rsidRDefault="003B66C3" w:rsidP="003B66C3"/>
    <w:p w14:paraId="23E1511A" w14:textId="77777777" w:rsidR="003B66C3" w:rsidRDefault="003B66C3" w:rsidP="003B66C3"/>
    <w:p w14:paraId="15F11D4D" w14:textId="77777777" w:rsidR="003B66C3" w:rsidRDefault="003B66C3" w:rsidP="003B66C3">
      <w:pPr>
        <w:rPr>
          <w:rFonts w:ascii="Arial" w:hAnsi="Arial" w:cs="Arial"/>
          <w:b/>
          <w:bCs/>
          <w:sz w:val="28"/>
          <w:szCs w:val="28"/>
        </w:rPr>
      </w:pPr>
      <w:r>
        <w:rPr>
          <w:rFonts w:ascii="Arial" w:hAnsi="Arial" w:cs="Arial"/>
          <w:b/>
          <w:bCs/>
          <w:sz w:val="28"/>
          <w:szCs w:val="28"/>
        </w:rPr>
        <w:t>Melanie Lechtenberg</w:t>
      </w:r>
    </w:p>
    <w:p w14:paraId="5DFDD80E" w14:textId="77777777" w:rsidR="003B66C3" w:rsidRDefault="003B66C3" w:rsidP="003B66C3">
      <w:pPr>
        <w:rPr>
          <w:rFonts w:ascii="Arial" w:hAnsi="Arial" w:cs="Arial"/>
          <w:sz w:val="24"/>
          <w:szCs w:val="24"/>
        </w:rPr>
      </w:pPr>
      <w:r>
        <w:rPr>
          <w:rFonts w:ascii="Arial" w:hAnsi="Arial" w:cs="Arial"/>
          <w:sz w:val="24"/>
          <w:szCs w:val="24"/>
        </w:rPr>
        <w:t>Dean of Records, Registrar, and Financial aid</w:t>
      </w:r>
    </w:p>
    <w:p w14:paraId="6E567D0E" w14:textId="77777777" w:rsidR="003B66C3" w:rsidRDefault="003B66C3" w:rsidP="003B66C3">
      <w:pPr>
        <w:rPr>
          <w:rFonts w:ascii="Arial" w:hAnsi="Arial" w:cs="Arial"/>
          <w:b/>
          <w:bCs/>
          <w:sz w:val="24"/>
          <w:szCs w:val="24"/>
        </w:rPr>
      </w:pPr>
      <w:r>
        <w:rPr>
          <w:rFonts w:ascii="Arial" w:hAnsi="Arial" w:cs="Arial"/>
          <w:b/>
          <w:bCs/>
          <w:sz w:val="24"/>
          <w:szCs w:val="24"/>
        </w:rPr>
        <w:t xml:space="preserve">217.641.4310   I   </w:t>
      </w:r>
      <w:hyperlink r:id="rId5" w:history="1">
        <w:r>
          <w:rPr>
            <w:rStyle w:val="Hyperlink"/>
            <w:rFonts w:ascii="Arial" w:hAnsi="Arial" w:cs="Arial"/>
            <w:b/>
            <w:bCs/>
            <w:sz w:val="24"/>
            <w:szCs w:val="24"/>
            <w:bdr w:val="none" w:sz="0" w:space="0" w:color="auto" w:frame="1"/>
          </w:rPr>
          <w:t>mlechtenberg@jwcc.edu</w:t>
        </w:r>
      </w:hyperlink>
    </w:p>
    <w:p w14:paraId="0708787A" w14:textId="77777777" w:rsidR="003B66C3" w:rsidRDefault="003B66C3" w:rsidP="003B66C3">
      <w:pPr>
        <w:rPr>
          <w:rFonts w:ascii="Arial" w:hAnsi="Arial" w:cs="Arial"/>
          <w:sz w:val="24"/>
          <w:szCs w:val="24"/>
        </w:rPr>
      </w:pPr>
      <w:r>
        <w:rPr>
          <w:rFonts w:ascii="Arial" w:hAnsi="Arial" w:cs="Arial"/>
          <w:sz w:val="24"/>
          <w:szCs w:val="24"/>
        </w:rPr>
        <w:t>John Wood Community College</w:t>
      </w:r>
    </w:p>
    <w:p w14:paraId="6B02937E" w14:textId="77777777" w:rsidR="003B66C3" w:rsidRDefault="003B66C3" w:rsidP="003B66C3">
      <w:pPr>
        <w:rPr>
          <w:rFonts w:ascii="Arial" w:hAnsi="Arial" w:cs="Arial"/>
          <w:sz w:val="24"/>
          <w:szCs w:val="24"/>
        </w:rPr>
      </w:pPr>
      <w:r>
        <w:rPr>
          <w:rFonts w:ascii="Arial" w:hAnsi="Arial" w:cs="Arial"/>
          <w:sz w:val="24"/>
          <w:szCs w:val="24"/>
        </w:rPr>
        <w:t>1301 S. 48</w:t>
      </w:r>
      <w:r>
        <w:rPr>
          <w:rFonts w:ascii="Arial" w:hAnsi="Arial" w:cs="Arial"/>
          <w:sz w:val="24"/>
          <w:szCs w:val="24"/>
          <w:vertAlign w:val="superscript"/>
        </w:rPr>
        <w:t>th</w:t>
      </w:r>
      <w:r>
        <w:rPr>
          <w:rFonts w:ascii="Arial" w:hAnsi="Arial" w:cs="Arial"/>
          <w:sz w:val="24"/>
          <w:szCs w:val="24"/>
        </w:rPr>
        <w:t xml:space="preserve"> Street  I  Quincy, IL  I 62305</w:t>
      </w:r>
    </w:p>
    <w:p w14:paraId="5CE14B4C" w14:textId="77777777" w:rsidR="003B66C3" w:rsidRDefault="00C201FE" w:rsidP="003B66C3">
      <w:pPr>
        <w:rPr>
          <w:rFonts w:ascii="Arial" w:hAnsi="Arial" w:cs="Arial"/>
          <w:sz w:val="24"/>
          <w:szCs w:val="24"/>
        </w:rPr>
      </w:pPr>
      <w:hyperlink r:id="rId6" w:history="1">
        <w:r w:rsidR="003B66C3">
          <w:rPr>
            <w:rStyle w:val="Hyperlink"/>
            <w:rFonts w:ascii="Arial" w:hAnsi="Arial" w:cs="Arial"/>
            <w:color w:val="0563C1"/>
            <w:sz w:val="24"/>
            <w:szCs w:val="24"/>
            <w:bdr w:val="none" w:sz="0" w:space="0" w:color="auto" w:frame="1"/>
          </w:rPr>
          <w:t>jwcc.edu</w:t>
        </w:r>
      </w:hyperlink>
    </w:p>
    <w:p w14:paraId="4A128CA2" w14:textId="77777777" w:rsidR="003B66C3" w:rsidRDefault="003B66C3" w:rsidP="003B66C3"/>
    <w:p w14:paraId="44A9FD84" w14:textId="0EA23813" w:rsidR="00404C6F" w:rsidRDefault="00404C6F"/>
    <w:p w14:paraId="004DDA31" w14:textId="45B84080" w:rsidR="00B60C4F" w:rsidRDefault="00B60C4F"/>
    <w:p w14:paraId="488F38E8" w14:textId="6B36BCA5" w:rsidR="00B60C4F" w:rsidRDefault="00B60C4F">
      <w:r>
        <w:t>04/16/2021 original</w:t>
      </w:r>
    </w:p>
    <w:p w14:paraId="2DEFFF07" w14:textId="0EB43619" w:rsidR="00B60C4F" w:rsidRDefault="00B60C4F">
      <w:r>
        <w:t>04</w:t>
      </w:r>
      <w:r w:rsidR="00C201FE">
        <w:t>/19/2021 modified corrections</w:t>
      </w:r>
    </w:p>
    <w:sectPr w:rsidR="00B60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052A9"/>
    <w:multiLevelType w:val="hybridMultilevel"/>
    <w:tmpl w:val="128CEBEC"/>
    <w:lvl w:ilvl="0" w:tplc="2D5467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C3"/>
    <w:rsid w:val="00036734"/>
    <w:rsid w:val="000B5E27"/>
    <w:rsid w:val="000F0EEE"/>
    <w:rsid w:val="002674EA"/>
    <w:rsid w:val="00315D23"/>
    <w:rsid w:val="003B66C3"/>
    <w:rsid w:val="00404C6F"/>
    <w:rsid w:val="004335E8"/>
    <w:rsid w:val="005F1DAC"/>
    <w:rsid w:val="00673D17"/>
    <w:rsid w:val="00710431"/>
    <w:rsid w:val="00771271"/>
    <w:rsid w:val="008F6A16"/>
    <w:rsid w:val="00915ABC"/>
    <w:rsid w:val="009A3F92"/>
    <w:rsid w:val="00A519BB"/>
    <w:rsid w:val="00A741ED"/>
    <w:rsid w:val="00AA6F6A"/>
    <w:rsid w:val="00AD5928"/>
    <w:rsid w:val="00AF29C9"/>
    <w:rsid w:val="00B60C4F"/>
    <w:rsid w:val="00C201FE"/>
    <w:rsid w:val="00C568C4"/>
    <w:rsid w:val="00D954EB"/>
    <w:rsid w:val="00F216AF"/>
    <w:rsid w:val="00F34E87"/>
    <w:rsid w:val="00F6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5707"/>
  <w15:chartTrackingRefBased/>
  <w15:docId w15:val="{FBB6B31E-F211-439B-BB0C-D44201AA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6C3"/>
    <w:rPr>
      <w:color w:val="2998E3"/>
      <w:u w:val="single"/>
    </w:rPr>
  </w:style>
  <w:style w:type="paragraph" w:styleId="ListParagraph">
    <w:name w:val="List Paragraph"/>
    <w:basedOn w:val="Normal"/>
    <w:uiPriority w:val="34"/>
    <w:qFormat/>
    <w:rsid w:val="003B66C3"/>
    <w:pPr>
      <w:ind w:left="720"/>
    </w:pPr>
  </w:style>
  <w:style w:type="character" w:styleId="UnresolvedMention">
    <w:name w:val="Unresolved Mention"/>
    <w:basedOn w:val="DefaultParagraphFont"/>
    <w:uiPriority w:val="99"/>
    <w:semiHidden/>
    <w:unhideWhenUsed/>
    <w:rsid w:val="00036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897120">
      <w:bodyDiv w:val="1"/>
      <w:marLeft w:val="0"/>
      <w:marRight w:val="0"/>
      <w:marTop w:val="0"/>
      <w:marBottom w:val="0"/>
      <w:divBdr>
        <w:top w:val="none" w:sz="0" w:space="0" w:color="auto"/>
        <w:left w:val="none" w:sz="0" w:space="0" w:color="auto"/>
        <w:bottom w:val="none" w:sz="0" w:space="0" w:color="auto"/>
        <w:right w:val="none" w:sz="0" w:space="0" w:color="auto"/>
      </w:divBdr>
    </w:div>
    <w:div w:id="153788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wcc.edu/" TargetMode="External"/><Relationship Id="rId5" Type="http://schemas.openxmlformats.org/officeDocument/2006/relationships/hyperlink" Target="mailto:mlechtenberg@jw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Lechtenberg</dc:creator>
  <cp:keywords/>
  <dc:description/>
  <cp:lastModifiedBy>Melanie Lechtenberg</cp:lastModifiedBy>
  <cp:revision>22</cp:revision>
  <cp:lastPrinted>2021-04-14T21:21:00Z</cp:lastPrinted>
  <dcterms:created xsi:type="dcterms:W3CDTF">2021-04-14T20:39:00Z</dcterms:created>
  <dcterms:modified xsi:type="dcterms:W3CDTF">2021-04-19T17:31:00Z</dcterms:modified>
</cp:coreProperties>
</file>