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31C84031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>the</w:t>
      </w:r>
      <w:r w:rsidR="00331AAE">
        <w:rPr>
          <w:rFonts w:eastAsia="Times New Roman"/>
          <w:color w:val="000000"/>
        </w:rPr>
        <w:t xml:space="preserve"> </w:t>
      </w:r>
      <w:r w:rsidR="00245DBF">
        <w:rPr>
          <w:rFonts w:eastAsia="Times New Roman"/>
          <w:color w:val="000000"/>
        </w:rPr>
        <w:t>1</w:t>
      </w:r>
      <w:r w:rsidR="006074E7">
        <w:rPr>
          <w:rFonts w:eastAsia="Times New Roman"/>
          <w:color w:val="000000"/>
        </w:rPr>
        <w:t>0</w:t>
      </w:r>
      <w:r w:rsidR="00D5212E" w:rsidRPr="00D5212E">
        <w:rPr>
          <w:rFonts w:eastAsia="Times New Roman"/>
          <w:color w:val="000000"/>
          <w:vertAlign w:val="superscript"/>
        </w:rPr>
        <w:t>th</w:t>
      </w:r>
      <w:r w:rsidR="00D5212E">
        <w:rPr>
          <w:rFonts w:eastAsia="Times New Roman"/>
          <w:color w:val="000000"/>
        </w:rPr>
        <w:t xml:space="preserve"> of</w:t>
      </w:r>
      <w:r w:rsidR="00245DBF">
        <w:rPr>
          <w:rFonts w:eastAsia="Times New Roman"/>
          <w:color w:val="000000"/>
        </w:rPr>
        <w:t xml:space="preserve"> </w:t>
      </w:r>
      <w:r w:rsidR="006074E7">
        <w:rPr>
          <w:rFonts w:eastAsia="Times New Roman"/>
          <w:color w:val="000000"/>
        </w:rPr>
        <w:t>March</w:t>
      </w:r>
      <w:r w:rsidR="00B70143">
        <w:rPr>
          <w:rFonts w:eastAsia="Times New Roman"/>
          <w:color w:val="000000"/>
        </w:rPr>
        <w:t xml:space="preserve"> 10,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FB1C2E">
        <w:rPr>
          <w:rFonts w:eastAsia="Times New Roman"/>
          <w:color w:val="000000"/>
        </w:rPr>
        <w:t>2</w:t>
      </w:r>
      <w:r w:rsidR="00FD6CF2">
        <w:rPr>
          <w:rFonts w:eastAsia="Times New Roman"/>
          <w:color w:val="000000"/>
        </w:rPr>
        <w:t>,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711F29">
        <w:rPr>
          <w:rFonts w:eastAsia="Times New Roman"/>
        </w:rPr>
        <w:t>8:30</w:t>
      </w:r>
      <w:r w:rsidR="007B1AAA">
        <w:rPr>
          <w:rFonts w:eastAsia="Times New Roman"/>
        </w:rPr>
        <w:t xml:space="preserve"> a.m.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</w:t>
      </w:r>
      <w:r w:rsidR="00995058">
        <w:rPr>
          <w:rFonts w:eastAsia="Times New Roman"/>
          <w:color w:val="000000"/>
        </w:rPr>
        <w:t xml:space="preserve"> z</w:t>
      </w:r>
      <w:r w:rsidR="00BF2032">
        <w:rPr>
          <w:rFonts w:eastAsia="Times New Roman"/>
          <w:color w:val="000000"/>
        </w:rPr>
        <w:t>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02E272F3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711F29">
        <w:rPr>
          <w:rFonts w:eastAsia="Times New Roman"/>
          <w:color w:val="000000"/>
        </w:rPr>
        <w:t>March 7,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6380BCDB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5CD9FDB1" w14:textId="7DC3D9DE" w:rsidR="00CB2583" w:rsidRDefault="00415EDE" w:rsidP="00CB258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Audit Services</w:t>
      </w:r>
    </w:p>
    <w:p w14:paraId="615FD32E" w14:textId="3C5FCE56" w:rsidR="00F14ECF" w:rsidRDefault="00415EDE" w:rsidP="00CB258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Audit </w:t>
      </w:r>
    </w:p>
    <w:p w14:paraId="427B95C7" w14:textId="72FB1810" w:rsidR="00415EDE" w:rsidRPr="00CB2583" w:rsidRDefault="00415EDE" w:rsidP="00CB258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Rigging System</w:t>
      </w:r>
    </w:p>
    <w:p w14:paraId="2ECA3674" w14:textId="77777777" w:rsidR="00C61E8E" w:rsidRPr="00983AB1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E97BA96" w14:textId="77777777" w:rsidR="00C61E8E" w:rsidRPr="00514B29" w:rsidRDefault="00C61E8E" w:rsidP="00C61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3DDDDA0B" w14:textId="77FD5E8B" w:rsidR="00C61E8E" w:rsidRPr="00784774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 Board minutes, f</w:t>
      </w:r>
      <w:r w:rsidRPr="00784774">
        <w:rPr>
          <w:rFonts w:eastAsia="Times New Roman"/>
          <w:color w:val="000000"/>
        </w:rPr>
        <w:t>inancials, bills, investments, travel expenditures</w:t>
      </w:r>
    </w:p>
    <w:p w14:paraId="0302B1C4" w14:textId="77777777" w:rsidR="00C61E8E" w:rsidRPr="00B1628E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196A508C" w14:textId="75FFF885" w:rsidR="00C61E8E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4CF279A6" w14:textId="6F398C39" w:rsidR="00C61E8E" w:rsidRDefault="001B546D" w:rsidP="001B54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None</w:t>
      </w:r>
    </w:p>
    <w:p w14:paraId="0DC55FDF" w14:textId="77777777" w:rsidR="001B546D" w:rsidRPr="001B546D" w:rsidRDefault="001B546D" w:rsidP="001B546D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D31B43E" w14:textId="77777777" w:rsidR="00C61E8E" w:rsidRPr="00D2074C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46DC6752" w14:textId="241D52B2" w:rsidR="00C61E8E" w:rsidRDefault="00415ECB" w:rsidP="00C61E8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Graduation</w:t>
      </w:r>
    </w:p>
    <w:p w14:paraId="15356400" w14:textId="68A62127" w:rsidR="00C61E8E" w:rsidRDefault="00C61E8E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Board Policy Review Update – </w:t>
      </w:r>
      <w:r w:rsidR="00AC1398">
        <w:rPr>
          <w:rFonts w:eastAsia="Times New Roman"/>
          <w:color w:val="000000"/>
        </w:rPr>
        <w:t>Chapter 5 next review</w:t>
      </w:r>
    </w:p>
    <w:p w14:paraId="3C4A0BE6" w14:textId="61D2A71A" w:rsidR="00C61E8E" w:rsidRDefault="008D2A5D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Election of Board Officers</w:t>
      </w:r>
    </w:p>
    <w:p w14:paraId="7FB73D5C" w14:textId="27A2F555" w:rsidR="00C61E8E" w:rsidRDefault="00C61E8E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Orr Corp and Multi-Purpose Ag Facility</w:t>
      </w:r>
      <w:r w:rsidR="008D2A5D">
        <w:rPr>
          <w:rFonts w:eastAsia="Times New Roman"/>
          <w:color w:val="000000"/>
        </w:rPr>
        <w:t xml:space="preserve"> promotional tour – March 23</w:t>
      </w:r>
      <w:r w:rsidR="008D2A5D" w:rsidRPr="004B6637">
        <w:rPr>
          <w:rFonts w:eastAsia="Times New Roman"/>
          <w:color w:val="000000"/>
          <w:vertAlign w:val="superscript"/>
        </w:rPr>
        <w:t>rd</w:t>
      </w:r>
    </w:p>
    <w:p w14:paraId="31AA72C8" w14:textId="32D4E3D0" w:rsidR="004B6637" w:rsidRDefault="004B6637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member email</w:t>
      </w:r>
    </w:p>
    <w:p w14:paraId="33B9E537" w14:textId="3A7EFECC" w:rsidR="00C61E8E" w:rsidRDefault="004B6637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President’s job description</w:t>
      </w:r>
    </w:p>
    <w:p w14:paraId="3501AE94" w14:textId="3996D396" w:rsidR="004B6637" w:rsidRDefault="004B6637" w:rsidP="00C61E8E">
      <w:pPr>
        <w:pStyle w:val="ListParagraph"/>
        <w:widowControl w:val="0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Retreat</w:t>
      </w:r>
    </w:p>
    <w:p w14:paraId="5DD68FA6" w14:textId="77777777" w:rsidR="003C33D3" w:rsidRPr="003C33D3" w:rsidRDefault="003C33D3" w:rsidP="003C33D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B51BC6F" w14:textId="543A7911" w:rsidR="003C33D3" w:rsidRDefault="003C33D3" w:rsidP="003C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Closed Session</w:t>
      </w:r>
    </w:p>
    <w:p w14:paraId="7F835EF0" w14:textId="00BD8DA1" w:rsidR="005865C8" w:rsidRPr="005865C8" w:rsidRDefault="001C207E" w:rsidP="005865C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 w:rsidRPr="001C207E">
        <w:rPr>
          <w:rFonts w:eastAsia="Times New Roman"/>
        </w:rPr>
        <w:t>Presidential Sear</w:t>
      </w:r>
      <w:r w:rsidR="005865C8">
        <w:rPr>
          <w:rFonts w:eastAsia="Times New Roman"/>
        </w:rPr>
        <w:t>ch</w:t>
      </w:r>
    </w:p>
    <w:p w14:paraId="7D9B2CF1" w14:textId="77777777" w:rsidR="00C61E8E" w:rsidRPr="00B1628E" w:rsidRDefault="00C61E8E" w:rsidP="00C61E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5182212" w14:textId="77777777" w:rsidR="00C61E8E" w:rsidRPr="00C837C6" w:rsidRDefault="00C61E8E" w:rsidP="00C61E8E">
      <w:pPr>
        <w:pStyle w:val="ListParagraph"/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Other</w:t>
      </w:r>
    </w:p>
    <w:p w14:paraId="3A32122D" w14:textId="73B14BB7" w:rsidR="00E921D7" w:rsidRPr="00E921D7" w:rsidRDefault="00ED1841" w:rsidP="00CB25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Carl Sandburg hosting West Central Regional meeting – March 25</w:t>
      </w:r>
      <w:r w:rsidR="00067AD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9-1:00 p.m.</w:t>
      </w:r>
    </w:p>
    <w:p w14:paraId="4D8220F8" w14:textId="77777777" w:rsidR="00B1628E" w:rsidRPr="00B1628E" w:rsidRDefault="00B1628E" w:rsidP="00B1628E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9C55" w14:textId="77777777" w:rsidR="00913EE0" w:rsidRDefault="00913EE0" w:rsidP="00A0186D">
      <w:pPr>
        <w:spacing w:before="0" w:after="0" w:line="240" w:lineRule="auto"/>
      </w:pPr>
      <w:r>
        <w:separator/>
      </w:r>
    </w:p>
  </w:endnote>
  <w:endnote w:type="continuationSeparator" w:id="0">
    <w:p w14:paraId="20B7CB44" w14:textId="77777777" w:rsidR="00913EE0" w:rsidRDefault="00913EE0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2F4FE30A" w14:textId="77777777" w:rsidR="00913EE0" w:rsidRDefault="00913E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3AEC" w14:textId="77777777" w:rsidR="00913EE0" w:rsidRDefault="00913EE0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074780D" w14:textId="77777777" w:rsidR="00913EE0" w:rsidRDefault="00913EE0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642A9F15" w14:textId="77777777" w:rsidR="00913EE0" w:rsidRDefault="00913EE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46162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305A4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6606"/>
    <w:multiLevelType w:val="hybridMultilevel"/>
    <w:tmpl w:val="3D46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546D"/>
    <w:rsid w:val="001B6780"/>
    <w:rsid w:val="001B6B21"/>
    <w:rsid w:val="001C0E74"/>
    <w:rsid w:val="001C11A5"/>
    <w:rsid w:val="001C194C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228C"/>
    <w:rsid w:val="00252B08"/>
    <w:rsid w:val="0025475F"/>
    <w:rsid w:val="00254AC3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7196"/>
    <w:rsid w:val="00401EDD"/>
    <w:rsid w:val="00403164"/>
    <w:rsid w:val="00403661"/>
    <w:rsid w:val="00404EA3"/>
    <w:rsid w:val="00405884"/>
    <w:rsid w:val="00414023"/>
    <w:rsid w:val="00414FC6"/>
    <w:rsid w:val="00415ECB"/>
    <w:rsid w:val="00415EDE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B29"/>
    <w:rsid w:val="00514EDB"/>
    <w:rsid w:val="0051589A"/>
    <w:rsid w:val="00516004"/>
    <w:rsid w:val="005179DF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5A9C"/>
    <w:rsid w:val="005D76E9"/>
    <w:rsid w:val="005D7904"/>
    <w:rsid w:val="005E04AC"/>
    <w:rsid w:val="005E21EF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C6D87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26BC0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4774"/>
    <w:rsid w:val="00785739"/>
    <w:rsid w:val="00785877"/>
    <w:rsid w:val="007872F5"/>
    <w:rsid w:val="00790B05"/>
    <w:rsid w:val="00791505"/>
    <w:rsid w:val="007932F3"/>
    <w:rsid w:val="00796769"/>
    <w:rsid w:val="00797E78"/>
    <w:rsid w:val="007A431A"/>
    <w:rsid w:val="007B1AAA"/>
    <w:rsid w:val="007B266A"/>
    <w:rsid w:val="007B3A82"/>
    <w:rsid w:val="007B5415"/>
    <w:rsid w:val="007B608E"/>
    <w:rsid w:val="007B78D8"/>
    <w:rsid w:val="007C105D"/>
    <w:rsid w:val="007C1D83"/>
    <w:rsid w:val="007C3316"/>
    <w:rsid w:val="007C3A2B"/>
    <w:rsid w:val="007C43BF"/>
    <w:rsid w:val="007C4B1E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5B64"/>
    <w:rsid w:val="008D7157"/>
    <w:rsid w:val="008D7A5C"/>
    <w:rsid w:val="008E29D1"/>
    <w:rsid w:val="008E2D73"/>
    <w:rsid w:val="008E3BD5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3EE0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BCE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546A"/>
    <w:rsid w:val="00AB58DF"/>
    <w:rsid w:val="00AB5B8C"/>
    <w:rsid w:val="00AB61A7"/>
    <w:rsid w:val="00AB6EFC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C23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5242"/>
    <w:rsid w:val="00B1551E"/>
    <w:rsid w:val="00B15876"/>
    <w:rsid w:val="00B1628E"/>
    <w:rsid w:val="00B204BB"/>
    <w:rsid w:val="00B23F35"/>
    <w:rsid w:val="00B24259"/>
    <w:rsid w:val="00B243A6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1E8E"/>
    <w:rsid w:val="00C65941"/>
    <w:rsid w:val="00C74033"/>
    <w:rsid w:val="00C74F9E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596C"/>
    <w:rsid w:val="00D26CE1"/>
    <w:rsid w:val="00D26E49"/>
    <w:rsid w:val="00D3395C"/>
    <w:rsid w:val="00D34A75"/>
    <w:rsid w:val="00D45097"/>
    <w:rsid w:val="00D515AB"/>
    <w:rsid w:val="00D5212E"/>
    <w:rsid w:val="00D52BFE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93A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1841"/>
    <w:rsid w:val="00ED1D6E"/>
    <w:rsid w:val="00ED34C3"/>
    <w:rsid w:val="00ED4C8D"/>
    <w:rsid w:val="00ED557D"/>
    <w:rsid w:val="00ED73CA"/>
    <w:rsid w:val="00ED79E7"/>
    <w:rsid w:val="00EE12DB"/>
    <w:rsid w:val="00EE42A7"/>
    <w:rsid w:val="00EE5FA5"/>
    <w:rsid w:val="00EE6209"/>
    <w:rsid w:val="00EF07E9"/>
    <w:rsid w:val="00EF5125"/>
    <w:rsid w:val="00EF5D55"/>
    <w:rsid w:val="00EF6553"/>
    <w:rsid w:val="00F01C2D"/>
    <w:rsid w:val="00F01C59"/>
    <w:rsid w:val="00F028FD"/>
    <w:rsid w:val="00F02F8A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0265"/>
    <w:rsid w:val="00FB1C2E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D6CF2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17</cp:revision>
  <cp:lastPrinted>2021-10-12T13:59:00Z</cp:lastPrinted>
  <dcterms:created xsi:type="dcterms:W3CDTF">2022-03-07T15:52:00Z</dcterms:created>
  <dcterms:modified xsi:type="dcterms:W3CDTF">2022-03-08T14:52:00Z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